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9E1" w:rsidRPr="001D36E1" w:rsidRDefault="002649E1" w:rsidP="00774F4B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  <w:r w:rsidRPr="001D36E1">
        <w:rPr>
          <w:rFonts w:ascii="Times New Roman" w:hAnsi="Times New Roman"/>
          <w:b/>
          <w:bCs/>
          <w:szCs w:val="28"/>
          <w:lang w:eastAsia="ru-RU"/>
        </w:rPr>
        <w:t>РАСЧЕТ</w:t>
      </w:r>
    </w:p>
    <w:p w:rsidR="002649E1" w:rsidRPr="00D846F9" w:rsidRDefault="002649E1" w:rsidP="00774F4B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474E31">
        <w:rPr>
          <w:rFonts w:ascii="Times New Roman" w:hAnsi="Times New Roman"/>
          <w:b/>
          <w:szCs w:val="28"/>
        </w:rPr>
        <w:t>субвенци</w:t>
      </w:r>
      <w:r>
        <w:rPr>
          <w:rFonts w:ascii="Times New Roman" w:hAnsi="Times New Roman"/>
          <w:b/>
          <w:szCs w:val="28"/>
        </w:rPr>
        <w:t>й</w:t>
      </w:r>
      <w:r w:rsidRPr="00474E31">
        <w:rPr>
          <w:rFonts w:ascii="Times New Roman" w:hAnsi="Times New Roman"/>
          <w:b/>
          <w:szCs w:val="28"/>
        </w:rPr>
        <w:t xml:space="preserve"> бюджетам </w:t>
      </w:r>
      <w:r w:rsidRPr="0038762B">
        <w:rPr>
          <w:rFonts w:ascii="Times New Roman" w:hAnsi="Times New Roman"/>
          <w:b/>
          <w:szCs w:val="28"/>
        </w:rPr>
        <w:t xml:space="preserve">муниципальных районов </w:t>
      </w:r>
      <w:r w:rsidRPr="00474E31">
        <w:rPr>
          <w:rFonts w:ascii="Times New Roman" w:hAnsi="Times New Roman"/>
          <w:b/>
          <w:szCs w:val="28"/>
        </w:rPr>
        <w:t>на</w:t>
      </w:r>
      <w:r w:rsidRPr="0038762B">
        <w:rPr>
          <w:rFonts w:ascii="Times New Roman" w:hAnsi="Times New Roman"/>
          <w:b/>
          <w:szCs w:val="28"/>
        </w:rPr>
        <w:t xml:space="preserve"> реализацию </w:t>
      </w:r>
      <w:r w:rsidRPr="00D846F9">
        <w:rPr>
          <w:rFonts w:ascii="Times New Roman" w:hAnsi="Times New Roman"/>
          <w:b/>
          <w:szCs w:val="28"/>
        </w:rPr>
        <w:t xml:space="preserve">государственных полномочий по </w:t>
      </w:r>
      <w:r>
        <w:rPr>
          <w:rFonts w:ascii="Times New Roman" w:hAnsi="Times New Roman"/>
          <w:b/>
          <w:szCs w:val="28"/>
        </w:rPr>
        <w:t>предоставлению земельных участков</w:t>
      </w:r>
      <w:r w:rsidRPr="00D846F9">
        <w:rPr>
          <w:rFonts w:ascii="Times New Roman" w:hAnsi="Times New Roman"/>
          <w:b/>
          <w:szCs w:val="28"/>
        </w:rPr>
        <w:t>, государственная собственность на которые не разграничена</w:t>
      </w:r>
      <w:r>
        <w:rPr>
          <w:rFonts w:ascii="Times New Roman" w:hAnsi="Times New Roman"/>
          <w:b/>
          <w:szCs w:val="28"/>
        </w:rPr>
        <w:t xml:space="preserve">, расположенных на территориях городских поселений, </w:t>
      </w:r>
      <w:r w:rsidRPr="00D846F9">
        <w:rPr>
          <w:rFonts w:ascii="Times New Roman" w:hAnsi="Times New Roman"/>
          <w:b/>
          <w:szCs w:val="28"/>
        </w:rPr>
        <w:t>на 201</w:t>
      </w:r>
      <w:r>
        <w:rPr>
          <w:rFonts w:ascii="Times New Roman" w:hAnsi="Times New Roman"/>
          <w:b/>
          <w:szCs w:val="28"/>
        </w:rPr>
        <w:t>9</w:t>
      </w:r>
      <w:r w:rsidRPr="00D846F9">
        <w:rPr>
          <w:rFonts w:ascii="Times New Roman" w:hAnsi="Times New Roman"/>
          <w:b/>
          <w:szCs w:val="28"/>
        </w:rPr>
        <w:t xml:space="preserve"> год</w:t>
      </w:r>
    </w:p>
    <w:p w:rsidR="002649E1" w:rsidRDefault="002649E1" w:rsidP="00E70440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p w:rsidR="002649E1" w:rsidRDefault="002649E1" w:rsidP="00E70440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8"/>
        <w:gridCol w:w="2552"/>
        <w:gridCol w:w="2125"/>
        <w:gridCol w:w="2552"/>
      </w:tblGrid>
      <w:tr w:rsidR="002649E1" w:rsidRPr="005A294D" w:rsidTr="00853591">
        <w:trPr>
          <w:trHeight w:val="1249"/>
        </w:trPr>
        <w:tc>
          <w:tcPr>
            <w:tcW w:w="2138" w:type="dxa"/>
            <w:shd w:val="clear" w:color="000000" w:fill="FFFFFF"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63109">
              <w:rPr>
                <w:rFonts w:ascii="Times New Roman" w:hAnsi="Times New Roman"/>
                <w:sz w:val="24"/>
                <w:szCs w:val="24"/>
                <w:lang w:eastAsia="ru-RU"/>
              </w:rPr>
              <w:t>лоща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дь земельных участков</w:t>
            </w:r>
            <w:r w:rsidRPr="009631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(тыс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5" w:type="dxa"/>
            <w:shd w:val="clear" w:color="000000" w:fill="FFFFFF"/>
            <w:vAlign w:val="center"/>
          </w:tcPr>
          <w:p w:rsidR="002649E1" w:rsidRPr="005A294D" w:rsidRDefault="002649E1" w:rsidP="004C4A8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Всего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       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2649E1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с начислениями            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649E1" w:rsidRPr="005A294D" w:rsidTr="00853591">
        <w:trPr>
          <w:trHeight w:val="529"/>
        </w:trPr>
        <w:tc>
          <w:tcPr>
            <w:tcW w:w="2138" w:type="dxa"/>
            <w:shd w:val="clear" w:color="000000" w:fill="FFFFFF"/>
            <w:noWrap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2,671</w:t>
            </w:r>
          </w:p>
        </w:tc>
        <w:tc>
          <w:tcPr>
            <w:tcW w:w="2125" w:type="dxa"/>
            <w:shd w:val="clear" w:color="000000" w:fill="FFFFFF"/>
            <w:noWrap/>
            <w:vAlign w:val="center"/>
          </w:tcPr>
          <w:p w:rsidR="002649E1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649E1" w:rsidRPr="00963109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37,5</w:t>
            </w:r>
          </w:p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37,5</w:t>
            </w:r>
          </w:p>
        </w:tc>
      </w:tr>
    </w:tbl>
    <w:p w:rsidR="002649E1" w:rsidRDefault="002649E1" w:rsidP="00E70440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p w:rsidR="002649E1" w:rsidRDefault="002649E1" w:rsidP="000B67ED">
      <w:pPr>
        <w:spacing w:line="240" w:lineRule="auto"/>
        <w:ind w:firstLine="0"/>
        <w:jc w:val="both"/>
        <w:rPr>
          <w:rFonts w:ascii="Arial CYR" w:hAnsi="Arial CYR" w:cs="Arial CYR"/>
          <w:sz w:val="26"/>
          <w:szCs w:val="26"/>
          <w:lang w:eastAsia="ru-RU"/>
        </w:rPr>
      </w:pPr>
    </w:p>
    <w:p w:rsidR="002649E1" w:rsidRPr="004A6E17" w:rsidRDefault="002649E1" w:rsidP="000B67ED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 xml:space="preserve">Основой расчета </w:t>
      </w:r>
      <w:r w:rsidRPr="005A294D">
        <w:rPr>
          <w:rFonts w:ascii="Times New Roman" w:hAnsi="Times New Roman"/>
          <w:szCs w:val="28"/>
          <w:lang w:eastAsia="ru-RU"/>
        </w:rPr>
        <w:t>объем</w:t>
      </w:r>
      <w:r>
        <w:rPr>
          <w:rFonts w:ascii="Times New Roman" w:hAnsi="Times New Roman"/>
          <w:szCs w:val="28"/>
          <w:lang w:eastAsia="ru-RU"/>
        </w:rPr>
        <w:t>а</w:t>
      </w:r>
      <w:r w:rsidRPr="005A294D">
        <w:rPr>
          <w:rFonts w:ascii="Times New Roman" w:hAnsi="Times New Roman"/>
          <w:szCs w:val="28"/>
          <w:lang w:eastAsia="ru-RU"/>
        </w:rPr>
        <w:t xml:space="preserve"> субвенций</w:t>
      </w:r>
      <w:r>
        <w:rPr>
          <w:rFonts w:ascii="Times New Roman" w:hAnsi="Times New Roman"/>
          <w:szCs w:val="28"/>
          <w:lang w:eastAsia="ru-RU"/>
        </w:rPr>
        <w:t xml:space="preserve"> является</w:t>
      </w:r>
      <w:r w:rsidRPr="004A6E17">
        <w:rPr>
          <w:rFonts w:ascii="Times New Roman" w:hAnsi="Times New Roman"/>
          <w:szCs w:val="28"/>
          <w:lang w:eastAsia="ru-RU"/>
        </w:rPr>
        <w:t xml:space="preserve"> </w:t>
      </w:r>
      <w:r w:rsidRPr="005E5EB2">
        <w:rPr>
          <w:rFonts w:ascii="Times New Roman" w:hAnsi="Times New Roman"/>
          <w:szCs w:val="28"/>
          <w:lang w:eastAsia="ru-RU"/>
        </w:rPr>
        <w:t>площа</w:t>
      </w:r>
      <w:r>
        <w:rPr>
          <w:rFonts w:ascii="Times New Roman" w:hAnsi="Times New Roman"/>
          <w:szCs w:val="28"/>
          <w:lang w:eastAsia="ru-RU"/>
        </w:rPr>
        <w:t>дь земельных участков в гектарах</w:t>
      </w:r>
      <w:r w:rsidRPr="005A294D">
        <w:rPr>
          <w:rFonts w:ascii="Times New Roman" w:hAnsi="Times New Roman"/>
          <w:szCs w:val="28"/>
          <w:lang w:eastAsia="ru-RU"/>
        </w:rPr>
        <w:t xml:space="preserve">. </w:t>
      </w:r>
      <w:r>
        <w:rPr>
          <w:rFonts w:ascii="Times New Roman" w:hAnsi="Times New Roman"/>
          <w:szCs w:val="28"/>
          <w:lang w:eastAsia="ru-RU"/>
        </w:rPr>
        <w:t>В соответствии с методикой расчета объем субвенций определяется на основе рассчитанного количества услуг</w:t>
      </w:r>
      <w:r w:rsidRPr="002E5D0A">
        <w:rPr>
          <w:rFonts w:ascii="Times New Roman" w:hAnsi="Times New Roman"/>
          <w:szCs w:val="28"/>
          <w:lang w:eastAsia="ru-RU"/>
        </w:rPr>
        <w:t xml:space="preserve"> </w:t>
      </w:r>
      <w:r>
        <w:rPr>
          <w:rFonts w:ascii="Times New Roman" w:hAnsi="Times New Roman"/>
          <w:szCs w:val="28"/>
          <w:lang w:eastAsia="ru-RU"/>
        </w:rPr>
        <w:t xml:space="preserve">по предоставлению земельных участков, государственная собственность на которые не разграничена, установленного времени </w:t>
      </w:r>
      <w:r w:rsidRPr="00C833E9">
        <w:rPr>
          <w:rFonts w:ascii="Times New Roman" w:hAnsi="Times New Roman"/>
          <w:szCs w:val="28"/>
          <w:lang w:eastAsia="ru-RU"/>
        </w:rPr>
        <w:t>для предоставления услуги</w:t>
      </w:r>
      <w:r>
        <w:rPr>
          <w:rFonts w:ascii="Times New Roman" w:hAnsi="Times New Roman"/>
          <w:szCs w:val="28"/>
          <w:lang w:eastAsia="ru-RU"/>
        </w:rPr>
        <w:t xml:space="preserve"> (2 рабочих дня) и заработной платы</w:t>
      </w:r>
      <w:r w:rsidRPr="004A6E17">
        <w:rPr>
          <w:rFonts w:ascii="Times New Roman" w:hAnsi="Times New Roman"/>
          <w:szCs w:val="28"/>
          <w:lang w:eastAsia="ru-RU"/>
        </w:rPr>
        <w:t xml:space="preserve"> с начислениями на фонд оплаты труда главного специалиста за один рабочий день </w:t>
      </w:r>
      <w:r w:rsidRPr="005A294D">
        <w:rPr>
          <w:rFonts w:ascii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hAnsi="Times New Roman"/>
          <w:szCs w:val="28"/>
          <w:lang w:eastAsia="ru-RU"/>
        </w:rPr>
        <w:t>новых условий оплаты труда, введенных с 01.04.2018 года</w:t>
      </w:r>
      <w:r w:rsidRPr="00550FD7">
        <w:rPr>
          <w:rFonts w:ascii="Times New Roman" w:hAnsi="Times New Roman"/>
          <w:szCs w:val="28"/>
          <w:lang w:eastAsia="ru-RU"/>
        </w:rPr>
        <w:t xml:space="preserve"> </w:t>
      </w:r>
      <w:r>
        <w:rPr>
          <w:rFonts w:ascii="Times New Roman" w:hAnsi="Times New Roman"/>
          <w:szCs w:val="28"/>
          <w:lang w:eastAsia="ru-RU"/>
        </w:rPr>
        <w:t>в соответствии с постановлением Кабинета Министров Республики Татарстан от 28.03.2018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</w:t>
      </w:r>
      <w:r w:rsidRPr="004A6E17">
        <w:rPr>
          <w:rFonts w:ascii="Times New Roman" w:hAnsi="Times New Roman"/>
          <w:szCs w:val="28"/>
          <w:lang w:eastAsia="ru-RU"/>
        </w:rPr>
        <w:t>.</w:t>
      </w:r>
    </w:p>
    <w:p w:rsidR="002649E1" w:rsidRPr="004A6E17" w:rsidRDefault="002649E1" w:rsidP="000B67ED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 xml:space="preserve"> Текущие расходы в соответствии с методикой расчета объема субвенций не предусмотрены.</w:t>
      </w:r>
    </w:p>
    <w:p w:rsidR="002649E1" w:rsidRPr="005A294D" w:rsidRDefault="002649E1" w:rsidP="000B67ED">
      <w:pPr>
        <w:spacing w:line="240" w:lineRule="auto"/>
        <w:ind w:firstLine="0"/>
        <w:jc w:val="both"/>
        <w:rPr>
          <w:rFonts w:ascii="Times New Roman" w:hAnsi="Times New Roman"/>
          <w:szCs w:val="28"/>
          <w:lang w:eastAsia="ru-RU"/>
        </w:rPr>
      </w:pPr>
    </w:p>
    <w:p w:rsidR="002649E1" w:rsidRDefault="002649E1" w:rsidP="00150BD2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>Суммы субвенции приведены в приложении № 13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2649E1" w:rsidRPr="001D36E1" w:rsidRDefault="002649E1" w:rsidP="000B67ED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  <w:r>
        <w:rPr>
          <w:rFonts w:ascii="Times New Roman" w:hAnsi="Times New Roman"/>
          <w:b/>
          <w:bCs/>
          <w:szCs w:val="28"/>
          <w:lang w:eastAsia="ru-RU"/>
        </w:rPr>
        <w:br w:type="page"/>
      </w:r>
      <w:r w:rsidRPr="001D36E1">
        <w:rPr>
          <w:rFonts w:ascii="Times New Roman" w:hAnsi="Times New Roman"/>
          <w:b/>
          <w:bCs/>
          <w:szCs w:val="28"/>
          <w:lang w:eastAsia="ru-RU"/>
        </w:rPr>
        <w:t>РАСЧЕТ</w:t>
      </w:r>
    </w:p>
    <w:p w:rsidR="002649E1" w:rsidRDefault="002649E1" w:rsidP="000B67ED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474E31">
        <w:rPr>
          <w:rFonts w:ascii="Times New Roman" w:hAnsi="Times New Roman"/>
          <w:b/>
          <w:szCs w:val="28"/>
        </w:rPr>
        <w:t>субвенци</w:t>
      </w:r>
      <w:r>
        <w:rPr>
          <w:rFonts w:ascii="Times New Roman" w:hAnsi="Times New Roman"/>
          <w:b/>
          <w:szCs w:val="28"/>
        </w:rPr>
        <w:t>й</w:t>
      </w:r>
      <w:r w:rsidRPr="00474E31">
        <w:rPr>
          <w:rFonts w:ascii="Times New Roman" w:hAnsi="Times New Roman"/>
          <w:b/>
          <w:szCs w:val="28"/>
        </w:rPr>
        <w:t xml:space="preserve"> бюджетам </w:t>
      </w:r>
      <w:r w:rsidRPr="0038762B">
        <w:rPr>
          <w:rFonts w:ascii="Times New Roman" w:hAnsi="Times New Roman"/>
          <w:b/>
          <w:szCs w:val="28"/>
        </w:rPr>
        <w:t xml:space="preserve">муниципальных районов </w:t>
      </w:r>
      <w:r w:rsidRPr="00474E31">
        <w:rPr>
          <w:rFonts w:ascii="Times New Roman" w:hAnsi="Times New Roman"/>
          <w:b/>
          <w:szCs w:val="28"/>
        </w:rPr>
        <w:t>на</w:t>
      </w:r>
      <w:r w:rsidRPr="0038762B">
        <w:rPr>
          <w:rFonts w:ascii="Times New Roman" w:hAnsi="Times New Roman"/>
          <w:b/>
          <w:szCs w:val="28"/>
        </w:rPr>
        <w:t xml:space="preserve"> реализацию </w:t>
      </w:r>
      <w:r w:rsidRPr="00C2377E">
        <w:rPr>
          <w:rFonts w:ascii="Times New Roman" w:hAnsi="Times New Roman"/>
          <w:b/>
          <w:szCs w:val="28"/>
        </w:rPr>
        <w:t xml:space="preserve">государственных полномочий по предоставлению земельных участков, государственная собственность на которые не разграничена, расположенных на территории городских поселений </w:t>
      </w:r>
    </w:p>
    <w:p w:rsidR="002649E1" w:rsidRPr="00D846F9" w:rsidRDefault="002649E1" w:rsidP="000B67ED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D846F9">
        <w:rPr>
          <w:rFonts w:ascii="Times New Roman" w:hAnsi="Times New Roman"/>
          <w:b/>
          <w:szCs w:val="28"/>
        </w:rPr>
        <w:t>на 20</w:t>
      </w:r>
      <w:r>
        <w:rPr>
          <w:rFonts w:ascii="Times New Roman" w:hAnsi="Times New Roman"/>
          <w:b/>
          <w:szCs w:val="28"/>
        </w:rPr>
        <w:t>20</w:t>
      </w:r>
      <w:r w:rsidRPr="00D846F9">
        <w:rPr>
          <w:rFonts w:ascii="Times New Roman" w:hAnsi="Times New Roman"/>
          <w:b/>
          <w:szCs w:val="28"/>
        </w:rPr>
        <w:t xml:space="preserve"> год</w:t>
      </w:r>
    </w:p>
    <w:p w:rsidR="002649E1" w:rsidRDefault="002649E1" w:rsidP="000B67ED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p w:rsidR="002649E1" w:rsidRDefault="002649E1" w:rsidP="000B67ED">
      <w:pPr>
        <w:spacing w:line="240" w:lineRule="auto"/>
        <w:ind w:firstLine="0"/>
        <w:jc w:val="both"/>
        <w:rPr>
          <w:rFonts w:ascii="Arial CYR" w:hAnsi="Arial CYR" w:cs="Arial CYR"/>
          <w:sz w:val="26"/>
          <w:szCs w:val="26"/>
          <w:lang w:eastAsia="ru-RU"/>
        </w:rPr>
      </w:pP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8"/>
        <w:gridCol w:w="2552"/>
        <w:gridCol w:w="2125"/>
        <w:gridCol w:w="2552"/>
      </w:tblGrid>
      <w:tr w:rsidR="002649E1" w:rsidRPr="005A294D" w:rsidTr="00853591">
        <w:trPr>
          <w:trHeight w:val="1249"/>
        </w:trPr>
        <w:tc>
          <w:tcPr>
            <w:tcW w:w="2138" w:type="dxa"/>
            <w:shd w:val="clear" w:color="000000" w:fill="FFFFFF"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63109">
              <w:rPr>
                <w:rFonts w:ascii="Times New Roman" w:hAnsi="Times New Roman"/>
                <w:sz w:val="24"/>
                <w:szCs w:val="24"/>
                <w:lang w:eastAsia="ru-RU"/>
              </w:rPr>
              <w:t>лоща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дь земельных участков</w:t>
            </w:r>
            <w:r w:rsidRPr="009631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(тыс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5" w:type="dxa"/>
            <w:shd w:val="clear" w:color="000000" w:fill="FFFFFF"/>
            <w:vAlign w:val="center"/>
          </w:tcPr>
          <w:p w:rsidR="002649E1" w:rsidRPr="005A294D" w:rsidRDefault="002649E1" w:rsidP="004C4A8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2020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       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2649E1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с начислениями            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649E1" w:rsidRPr="005A294D" w:rsidTr="00853591">
        <w:trPr>
          <w:trHeight w:val="529"/>
        </w:trPr>
        <w:tc>
          <w:tcPr>
            <w:tcW w:w="2138" w:type="dxa"/>
            <w:shd w:val="clear" w:color="000000" w:fill="FFFFFF"/>
            <w:noWrap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2,671</w:t>
            </w:r>
          </w:p>
        </w:tc>
        <w:tc>
          <w:tcPr>
            <w:tcW w:w="2125" w:type="dxa"/>
            <w:shd w:val="clear" w:color="000000" w:fill="FFFFFF"/>
            <w:noWrap/>
            <w:vAlign w:val="center"/>
          </w:tcPr>
          <w:p w:rsidR="002649E1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649E1" w:rsidRPr="00963109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37,5</w:t>
            </w:r>
          </w:p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37,5</w:t>
            </w:r>
          </w:p>
        </w:tc>
      </w:tr>
    </w:tbl>
    <w:p w:rsidR="002649E1" w:rsidRDefault="002649E1" w:rsidP="000B67ED">
      <w:pPr>
        <w:spacing w:line="240" w:lineRule="auto"/>
        <w:ind w:firstLine="0"/>
        <w:jc w:val="both"/>
        <w:rPr>
          <w:rFonts w:ascii="Arial CYR" w:hAnsi="Arial CYR" w:cs="Arial CYR"/>
          <w:sz w:val="26"/>
          <w:szCs w:val="26"/>
          <w:lang w:eastAsia="ru-RU"/>
        </w:rPr>
      </w:pPr>
    </w:p>
    <w:p w:rsidR="002649E1" w:rsidRPr="004A6E17" w:rsidRDefault="002649E1" w:rsidP="000B67ED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 xml:space="preserve">Основой расчета </w:t>
      </w:r>
      <w:r w:rsidRPr="005A294D">
        <w:rPr>
          <w:rFonts w:ascii="Times New Roman" w:hAnsi="Times New Roman"/>
          <w:szCs w:val="28"/>
          <w:lang w:eastAsia="ru-RU"/>
        </w:rPr>
        <w:t>объем</w:t>
      </w:r>
      <w:r>
        <w:rPr>
          <w:rFonts w:ascii="Times New Roman" w:hAnsi="Times New Roman"/>
          <w:szCs w:val="28"/>
          <w:lang w:eastAsia="ru-RU"/>
        </w:rPr>
        <w:t>а</w:t>
      </w:r>
      <w:r w:rsidRPr="005A294D">
        <w:rPr>
          <w:rFonts w:ascii="Times New Roman" w:hAnsi="Times New Roman"/>
          <w:szCs w:val="28"/>
          <w:lang w:eastAsia="ru-RU"/>
        </w:rPr>
        <w:t xml:space="preserve"> субвенций</w:t>
      </w:r>
      <w:r>
        <w:rPr>
          <w:rFonts w:ascii="Times New Roman" w:hAnsi="Times New Roman"/>
          <w:szCs w:val="28"/>
          <w:lang w:eastAsia="ru-RU"/>
        </w:rPr>
        <w:t xml:space="preserve"> является</w:t>
      </w:r>
      <w:r w:rsidRPr="004A6E17">
        <w:rPr>
          <w:rFonts w:ascii="Times New Roman" w:hAnsi="Times New Roman"/>
          <w:szCs w:val="28"/>
          <w:lang w:eastAsia="ru-RU"/>
        </w:rPr>
        <w:t xml:space="preserve"> </w:t>
      </w:r>
      <w:r w:rsidRPr="005E5EB2">
        <w:rPr>
          <w:rFonts w:ascii="Times New Roman" w:hAnsi="Times New Roman"/>
          <w:szCs w:val="28"/>
          <w:lang w:eastAsia="ru-RU"/>
        </w:rPr>
        <w:t>площа</w:t>
      </w:r>
      <w:r>
        <w:rPr>
          <w:rFonts w:ascii="Times New Roman" w:hAnsi="Times New Roman"/>
          <w:szCs w:val="28"/>
          <w:lang w:eastAsia="ru-RU"/>
        </w:rPr>
        <w:t>дь земельных участков в гектарах</w:t>
      </w:r>
      <w:r w:rsidRPr="005A294D">
        <w:rPr>
          <w:rFonts w:ascii="Times New Roman" w:hAnsi="Times New Roman"/>
          <w:szCs w:val="28"/>
          <w:lang w:eastAsia="ru-RU"/>
        </w:rPr>
        <w:t xml:space="preserve">. </w:t>
      </w:r>
      <w:r>
        <w:rPr>
          <w:rFonts w:ascii="Times New Roman" w:hAnsi="Times New Roman"/>
          <w:szCs w:val="28"/>
          <w:lang w:eastAsia="ru-RU"/>
        </w:rPr>
        <w:t>В соответствии с методикой расчета объем субвенций определяется на основе рассчитанного количества услуг</w:t>
      </w:r>
      <w:r w:rsidRPr="002E5D0A">
        <w:rPr>
          <w:rFonts w:ascii="Times New Roman" w:hAnsi="Times New Roman"/>
          <w:szCs w:val="28"/>
          <w:lang w:eastAsia="ru-RU"/>
        </w:rPr>
        <w:t xml:space="preserve"> </w:t>
      </w:r>
      <w:r>
        <w:rPr>
          <w:rFonts w:ascii="Times New Roman" w:hAnsi="Times New Roman"/>
          <w:szCs w:val="28"/>
          <w:lang w:eastAsia="ru-RU"/>
        </w:rPr>
        <w:t xml:space="preserve">по предоставлению земельных участков, государственная собственность на которые не разграничена, установленного времени </w:t>
      </w:r>
      <w:r w:rsidRPr="00C833E9">
        <w:rPr>
          <w:rFonts w:ascii="Times New Roman" w:hAnsi="Times New Roman"/>
          <w:szCs w:val="28"/>
          <w:lang w:eastAsia="ru-RU"/>
        </w:rPr>
        <w:t>для предоставления услуги</w:t>
      </w:r>
      <w:r>
        <w:rPr>
          <w:rFonts w:ascii="Times New Roman" w:hAnsi="Times New Roman"/>
          <w:szCs w:val="28"/>
          <w:lang w:eastAsia="ru-RU"/>
        </w:rPr>
        <w:t xml:space="preserve"> (2 рабочих дня) и заработной платы</w:t>
      </w:r>
      <w:r w:rsidRPr="004A6E17">
        <w:rPr>
          <w:rFonts w:ascii="Times New Roman" w:hAnsi="Times New Roman"/>
          <w:szCs w:val="28"/>
          <w:lang w:eastAsia="ru-RU"/>
        </w:rPr>
        <w:t xml:space="preserve"> с начислениями на фонд оплаты труда главного специалиста за один рабочий день </w:t>
      </w:r>
      <w:r w:rsidRPr="005A294D">
        <w:rPr>
          <w:rFonts w:ascii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hAnsi="Times New Roman"/>
          <w:szCs w:val="28"/>
          <w:lang w:eastAsia="ru-RU"/>
        </w:rPr>
        <w:t>новых условий оплаты труда, введенных с 01.04.2018 года</w:t>
      </w:r>
      <w:r w:rsidRPr="00550FD7">
        <w:rPr>
          <w:rFonts w:ascii="Times New Roman" w:hAnsi="Times New Roman"/>
          <w:szCs w:val="28"/>
          <w:lang w:eastAsia="ru-RU"/>
        </w:rPr>
        <w:t xml:space="preserve"> </w:t>
      </w:r>
      <w:r>
        <w:rPr>
          <w:rFonts w:ascii="Times New Roman" w:hAnsi="Times New Roman"/>
          <w:szCs w:val="28"/>
          <w:lang w:eastAsia="ru-RU"/>
        </w:rPr>
        <w:t>в соответствии с постановлением Кабинета Министров Республики Татарстан от 28.03.2018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</w:t>
      </w:r>
      <w:r w:rsidRPr="004A6E17">
        <w:rPr>
          <w:rFonts w:ascii="Times New Roman" w:hAnsi="Times New Roman"/>
          <w:szCs w:val="28"/>
          <w:lang w:eastAsia="ru-RU"/>
        </w:rPr>
        <w:t>.</w:t>
      </w:r>
    </w:p>
    <w:p w:rsidR="002649E1" w:rsidRPr="004A6E17" w:rsidRDefault="002649E1" w:rsidP="000B67ED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 xml:space="preserve"> Текущие расходы в соответствии с методикой расчета объема субвенций не предусмотрены.</w:t>
      </w:r>
    </w:p>
    <w:p w:rsidR="002649E1" w:rsidRPr="005A294D" w:rsidRDefault="002649E1" w:rsidP="000B67ED">
      <w:pPr>
        <w:spacing w:line="240" w:lineRule="auto"/>
        <w:ind w:firstLine="0"/>
        <w:jc w:val="both"/>
        <w:rPr>
          <w:rFonts w:ascii="Times New Roman" w:hAnsi="Times New Roman"/>
          <w:szCs w:val="28"/>
          <w:lang w:eastAsia="ru-RU"/>
        </w:rPr>
      </w:pPr>
    </w:p>
    <w:p w:rsidR="002649E1" w:rsidRDefault="002649E1" w:rsidP="00150BD2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>Суммы субвенции приведены в приложении № 13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2649E1" w:rsidRPr="001D36E1" w:rsidRDefault="002649E1" w:rsidP="000B67ED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  <w:r>
        <w:rPr>
          <w:rFonts w:ascii="Times New Roman" w:hAnsi="Times New Roman"/>
          <w:b/>
          <w:bCs/>
          <w:szCs w:val="28"/>
          <w:lang w:eastAsia="ru-RU"/>
        </w:rPr>
        <w:br w:type="page"/>
      </w:r>
      <w:r w:rsidRPr="001D36E1">
        <w:rPr>
          <w:rFonts w:ascii="Times New Roman" w:hAnsi="Times New Roman"/>
          <w:b/>
          <w:bCs/>
          <w:szCs w:val="28"/>
          <w:lang w:eastAsia="ru-RU"/>
        </w:rPr>
        <w:t>РАСЧЕТ</w:t>
      </w:r>
    </w:p>
    <w:p w:rsidR="002649E1" w:rsidRDefault="002649E1" w:rsidP="000B67ED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474E31">
        <w:rPr>
          <w:rFonts w:ascii="Times New Roman" w:hAnsi="Times New Roman"/>
          <w:b/>
          <w:szCs w:val="28"/>
        </w:rPr>
        <w:t>субвенци</w:t>
      </w:r>
      <w:r>
        <w:rPr>
          <w:rFonts w:ascii="Times New Roman" w:hAnsi="Times New Roman"/>
          <w:b/>
          <w:szCs w:val="28"/>
        </w:rPr>
        <w:t>й</w:t>
      </w:r>
      <w:r w:rsidRPr="00474E31">
        <w:rPr>
          <w:rFonts w:ascii="Times New Roman" w:hAnsi="Times New Roman"/>
          <w:b/>
          <w:szCs w:val="28"/>
        </w:rPr>
        <w:t xml:space="preserve"> бюджетам </w:t>
      </w:r>
      <w:r w:rsidRPr="0038762B">
        <w:rPr>
          <w:rFonts w:ascii="Times New Roman" w:hAnsi="Times New Roman"/>
          <w:b/>
          <w:szCs w:val="28"/>
        </w:rPr>
        <w:t xml:space="preserve">муниципальных районов </w:t>
      </w:r>
      <w:r w:rsidRPr="00474E31">
        <w:rPr>
          <w:rFonts w:ascii="Times New Roman" w:hAnsi="Times New Roman"/>
          <w:b/>
          <w:szCs w:val="28"/>
        </w:rPr>
        <w:t>на</w:t>
      </w:r>
      <w:r w:rsidRPr="0038762B">
        <w:rPr>
          <w:rFonts w:ascii="Times New Roman" w:hAnsi="Times New Roman"/>
          <w:b/>
          <w:szCs w:val="28"/>
        </w:rPr>
        <w:t xml:space="preserve"> реализацию </w:t>
      </w:r>
      <w:r w:rsidRPr="00C2377E">
        <w:rPr>
          <w:rFonts w:ascii="Times New Roman" w:hAnsi="Times New Roman"/>
          <w:b/>
          <w:szCs w:val="28"/>
        </w:rPr>
        <w:t xml:space="preserve">государственных полномочий по предоставлению земельных участков, государственная собственность на которые не разграничена, расположенных на территории городских поселений </w:t>
      </w:r>
    </w:p>
    <w:p w:rsidR="002649E1" w:rsidRPr="00D846F9" w:rsidRDefault="002649E1" w:rsidP="000B67ED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D846F9">
        <w:rPr>
          <w:rFonts w:ascii="Times New Roman" w:hAnsi="Times New Roman"/>
          <w:b/>
          <w:szCs w:val="28"/>
        </w:rPr>
        <w:t>на 20</w:t>
      </w:r>
      <w:r>
        <w:rPr>
          <w:rFonts w:ascii="Times New Roman" w:hAnsi="Times New Roman"/>
          <w:b/>
          <w:szCs w:val="28"/>
        </w:rPr>
        <w:t>21</w:t>
      </w:r>
      <w:r w:rsidRPr="00D846F9">
        <w:rPr>
          <w:rFonts w:ascii="Times New Roman" w:hAnsi="Times New Roman"/>
          <w:b/>
          <w:szCs w:val="28"/>
        </w:rPr>
        <w:t xml:space="preserve"> год</w:t>
      </w:r>
    </w:p>
    <w:p w:rsidR="002649E1" w:rsidRDefault="002649E1" w:rsidP="000B67ED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p w:rsidR="002649E1" w:rsidRDefault="002649E1" w:rsidP="000B67ED">
      <w:pPr>
        <w:spacing w:line="240" w:lineRule="auto"/>
        <w:ind w:firstLine="0"/>
        <w:jc w:val="both"/>
        <w:rPr>
          <w:rFonts w:ascii="Arial CYR" w:hAnsi="Arial CYR" w:cs="Arial CYR"/>
          <w:sz w:val="26"/>
          <w:szCs w:val="26"/>
          <w:lang w:eastAsia="ru-RU"/>
        </w:rPr>
      </w:pP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8"/>
        <w:gridCol w:w="2552"/>
        <w:gridCol w:w="2125"/>
        <w:gridCol w:w="2552"/>
      </w:tblGrid>
      <w:tr w:rsidR="002649E1" w:rsidRPr="005A294D" w:rsidTr="00853591">
        <w:trPr>
          <w:trHeight w:val="1249"/>
        </w:trPr>
        <w:tc>
          <w:tcPr>
            <w:tcW w:w="2138" w:type="dxa"/>
            <w:shd w:val="clear" w:color="000000" w:fill="FFFFFF"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63109">
              <w:rPr>
                <w:rFonts w:ascii="Times New Roman" w:hAnsi="Times New Roman"/>
                <w:sz w:val="24"/>
                <w:szCs w:val="24"/>
                <w:lang w:eastAsia="ru-RU"/>
              </w:rPr>
              <w:t>лоща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дь земельных участков</w:t>
            </w:r>
            <w:r w:rsidRPr="009631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(тыс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5" w:type="dxa"/>
            <w:shd w:val="clear" w:color="000000" w:fill="FFFFFF"/>
            <w:vAlign w:val="center"/>
          </w:tcPr>
          <w:p w:rsidR="002649E1" w:rsidRPr="005A294D" w:rsidRDefault="002649E1" w:rsidP="004C4A8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2021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       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2649E1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с начислениями            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649E1" w:rsidRPr="005A294D" w:rsidTr="00853591">
        <w:trPr>
          <w:trHeight w:val="529"/>
        </w:trPr>
        <w:tc>
          <w:tcPr>
            <w:tcW w:w="2138" w:type="dxa"/>
            <w:shd w:val="clear" w:color="000000" w:fill="FFFFFF"/>
            <w:noWrap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2,671</w:t>
            </w:r>
          </w:p>
        </w:tc>
        <w:tc>
          <w:tcPr>
            <w:tcW w:w="2125" w:type="dxa"/>
            <w:shd w:val="clear" w:color="000000" w:fill="FFFFFF"/>
            <w:noWrap/>
            <w:vAlign w:val="center"/>
          </w:tcPr>
          <w:p w:rsidR="002649E1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649E1" w:rsidRPr="00963109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37,5</w:t>
            </w:r>
          </w:p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2649E1" w:rsidRPr="005A294D" w:rsidRDefault="002649E1" w:rsidP="0085359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37,5</w:t>
            </w:r>
          </w:p>
        </w:tc>
      </w:tr>
    </w:tbl>
    <w:p w:rsidR="002649E1" w:rsidRDefault="002649E1" w:rsidP="000B67ED">
      <w:pPr>
        <w:spacing w:line="240" w:lineRule="auto"/>
        <w:ind w:firstLine="0"/>
        <w:jc w:val="both"/>
        <w:rPr>
          <w:rFonts w:ascii="Arial CYR" w:hAnsi="Arial CYR" w:cs="Arial CYR"/>
          <w:sz w:val="26"/>
          <w:szCs w:val="26"/>
          <w:lang w:eastAsia="ru-RU"/>
        </w:rPr>
      </w:pPr>
    </w:p>
    <w:p w:rsidR="002649E1" w:rsidRPr="004A6E17" w:rsidRDefault="002649E1" w:rsidP="000B67ED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 xml:space="preserve">Основой расчета </w:t>
      </w:r>
      <w:r w:rsidRPr="005A294D">
        <w:rPr>
          <w:rFonts w:ascii="Times New Roman" w:hAnsi="Times New Roman"/>
          <w:szCs w:val="28"/>
          <w:lang w:eastAsia="ru-RU"/>
        </w:rPr>
        <w:t>объем</w:t>
      </w:r>
      <w:r>
        <w:rPr>
          <w:rFonts w:ascii="Times New Roman" w:hAnsi="Times New Roman"/>
          <w:szCs w:val="28"/>
          <w:lang w:eastAsia="ru-RU"/>
        </w:rPr>
        <w:t>а</w:t>
      </w:r>
      <w:r w:rsidRPr="005A294D">
        <w:rPr>
          <w:rFonts w:ascii="Times New Roman" w:hAnsi="Times New Roman"/>
          <w:szCs w:val="28"/>
          <w:lang w:eastAsia="ru-RU"/>
        </w:rPr>
        <w:t xml:space="preserve"> субвенций</w:t>
      </w:r>
      <w:r>
        <w:rPr>
          <w:rFonts w:ascii="Times New Roman" w:hAnsi="Times New Roman"/>
          <w:szCs w:val="28"/>
          <w:lang w:eastAsia="ru-RU"/>
        </w:rPr>
        <w:t xml:space="preserve"> является</w:t>
      </w:r>
      <w:r w:rsidRPr="004A6E17">
        <w:rPr>
          <w:rFonts w:ascii="Times New Roman" w:hAnsi="Times New Roman"/>
          <w:szCs w:val="28"/>
          <w:lang w:eastAsia="ru-RU"/>
        </w:rPr>
        <w:t xml:space="preserve"> </w:t>
      </w:r>
      <w:r w:rsidRPr="005E5EB2">
        <w:rPr>
          <w:rFonts w:ascii="Times New Roman" w:hAnsi="Times New Roman"/>
          <w:szCs w:val="28"/>
          <w:lang w:eastAsia="ru-RU"/>
        </w:rPr>
        <w:t>площа</w:t>
      </w:r>
      <w:r>
        <w:rPr>
          <w:rFonts w:ascii="Times New Roman" w:hAnsi="Times New Roman"/>
          <w:szCs w:val="28"/>
          <w:lang w:eastAsia="ru-RU"/>
        </w:rPr>
        <w:t>дь земельных участков в гектарах</w:t>
      </w:r>
      <w:r w:rsidRPr="005A294D">
        <w:rPr>
          <w:rFonts w:ascii="Times New Roman" w:hAnsi="Times New Roman"/>
          <w:szCs w:val="28"/>
          <w:lang w:eastAsia="ru-RU"/>
        </w:rPr>
        <w:t xml:space="preserve">. </w:t>
      </w:r>
      <w:r>
        <w:rPr>
          <w:rFonts w:ascii="Times New Roman" w:hAnsi="Times New Roman"/>
          <w:szCs w:val="28"/>
          <w:lang w:eastAsia="ru-RU"/>
        </w:rPr>
        <w:t>В соответствии с методикой расчета объем субвенций определяется на основе рассчитанного количества услуг</w:t>
      </w:r>
      <w:r w:rsidRPr="002E5D0A">
        <w:rPr>
          <w:rFonts w:ascii="Times New Roman" w:hAnsi="Times New Roman"/>
          <w:szCs w:val="28"/>
          <w:lang w:eastAsia="ru-RU"/>
        </w:rPr>
        <w:t xml:space="preserve"> </w:t>
      </w:r>
      <w:r>
        <w:rPr>
          <w:rFonts w:ascii="Times New Roman" w:hAnsi="Times New Roman"/>
          <w:szCs w:val="28"/>
          <w:lang w:eastAsia="ru-RU"/>
        </w:rPr>
        <w:t xml:space="preserve">по предоставлению земельных участков, государственная собственность на которые не разграничена, установленного времени </w:t>
      </w:r>
      <w:r w:rsidRPr="00C833E9">
        <w:rPr>
          <w:rFonts w:ascii="Times New Roman" w:hAnsi="Times New Roman"/>
          <w:szCs w:val="28"/>
          <w:lang w:eastAsia="ru-RU"/>
        </w:rPr>
        <w:t>для предоставления услуги</w:t>
      </w:r>
      <w:r>
        <w:rPr>
          <w:rFonts w:ascii="Times New Roman" w:hAnsi="Times New Roman"/>
          <w:szCs w:val="28"/>
          <w:lang w:eastAsia="ru-RU"/>
        </w:rPr>
        <w:t xml:space="preserve"> (2 рабочих дня) и заработной платы</w:t>
      </w:r>
      <w:r w:rsidRPr="004A6E17">
        <w:rPr>
          <w:rFonts w:ascii="Times New Roman" w:hAnsi="Times New Roman"/>
          <w:szCs w:val="28"/>
          <w:lang w:eastAsia="ru-RU"/>
        </w:rPr>
        <w:t xml:space="preserve"> с начислениями на фонд оплаты труда главного специалиста за один рабочий день </w:t>
      </w:r>
      <w:r w:rsidRPr="005A294D">
        <w:rPr>
          <w:rFonts w:ascii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hAnsi="Times New Roman"/>
          <w:szCs w:val="28"/>
          <w:lang w:eastAsia="ru-RU"/>
        </w:rPr>
        <w:t>новых условий оплаты труда, введенных с 01.04.2018 года</w:t>
      </w:r>
      <w:r w:rsidRPr="00550FD7">
        <w:rPr>
          <w:rFonts w:ascii="Times New Roman" w:hAnsi="Times New Roman"/>
          <w:szCs w:val="28"/>
          <w:lang w:eastAsia="ru-RU"/>
        </w:rPr>
        <w:t xml:space="preserve"> </w:t>
      </w:r>
      <w:r>
        <w:rPr>
          <w:rFonts w:ascii="Times New Roman" w:hAnsi="Times New Roman"/>
          <w:szCs w:val="28"/>
          <w:lang w:eastAsia="ru-RU"/>
        </w:rPr>
        <w:t>в соответствии с постановлением Кабинета Министров Республики Татарстан от 28.03.2018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</w:t>
      </w:r>
      <w:r w:rsidRPr="004A6E17">
        <w:rPr>
          <w:rFonts w:ascii="Times New Roman" w:hAnsi="Times New Roman"/>
          <w:szCs w:val="28"/>
          <w:lang w:eastAsia="ru-RU"/>
        </w:rPr>
        <w:t>.</w:t>
      </w:r>
    </w:p>
    <w:p w:rsidR="002649E1" w:rsidRPr="004A6E17" w:rsidRDefault="002649E1" w:rsidP="000B67ED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 xml:space="preserve"> Текущие расходы в соответствии с методикой расчета объема субвенций не предусмотрены.</w:t>
      </w:r>
    </w:p>
    <w:p w:rsidR="002649E1" w:rsidRPr="005A294D" w:rsidRDefault="002649E1" w:rsidP="000B67ED">
      <w:pPr>
        <w:spacing w:line="240" w:lineRule="auto"/>
        <w:ind w:firstLine="0"/>
        <w:jc w:val="both"/>
        <w:rPr>
          <w:rFonts w:ascii="Times New Roman" w:hAnsi="Times New Roman"/>
          <w:szCs w:val="28"/>
          <w:lang w:eastAsia="ru-RU"/>
        </w:rPr>
      </w:pPr>
    </w:p>
    <w:p w:rsidR="002649E1" w:rsidRDefault="002649E1" w:rsidP="00150BD2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>Суммы субвенции приведены в приложении № 13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2649E1" w:rsidRDefault="002649E1" w:rsidP="00E70440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</w:p>
    <w:p w:rsidR="002649E1" w:rsidRDefault="002649E1" w:rsidP="007F5B48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sectPr w:rsidR="002649E1" w:rsidSect="001C3E3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9E1" w:rsidRDefault="002649E1">
      <w:pPr>
        <w:spacing w:line="240" w:lineRule="auto"/>
      </w:pPr>
      <w:r>
        <w:separator/>
      </w:r>
    </w:p>
  </w:endnote>
  <w:endnote w:type="continuationSeparator" w:id="0">
    <w:p w:rsidR="002649E1" w:rsidRDefault="00264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9E1" w:rsidRDefault="002649E1">
      <w:pPr>
        <w:spacing w:line="240" w:lineRule="auto"/>
      </w:pPr>
      <w:r>
        <w:separator/>
      </w:r>
    </w:p>
  </w:footnote>
  <w:footnote w:type="continuationSeparator" w:id="0">
    <w:p w:rsidR="002649E1" w:rsidRDefault="002649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9E1" w:rsidRPr="001D36E1" w:rsidRDefault="002649E1" w:rsidP="001D36E1">
    <w:pPr>
      <w:pStyle w:val="Header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>
      <w:rPr>
        <w:noProof/>
        <w:sz w:val="24"/>
        <w:szCs w:val="24"/>
      </w:rPr>
      <w:t>3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B48"/>
    <w:rsid w:val="000B67ED"/>
    <w:rsid w:val="000B7CEC"/>
    <w:rsid w:val="000C65F9"/>
    <w:rsid w:val="00150BD2"/>
    <w:rsid w:val="001C3E34"/>
    <w:rsid w:val="001D36E1"/>
    <w:rsid w:val="002649E1"/>
    <w:rsid w:val="002D4632"/>
    <w:rsid w:val="002E5D0A"/>
    <w:rsid w:val="0038762B"/>
    <w:rsid w:val="00474E31"/>
    <w:rsid w:val="004A6E17"/>
    <w:rsid w:val="004C4A8F"/>
    <w:rsid w:val="00550FD7"/>
    <w:rsid w:val="00592AC3"/>
    <w:rsid w:val="005A294D"/>
    <w:rsid w:val="005B4E55"/>
    <w:rsid w:val="005E5EB2"/>
    <w:rsid w:val="0065186E"/>
    <w:rsid w:val="0065244A"/>
    <w:rsid w:val="006627DE"/>
    <w:rsid w:val="00774F4B"/>
    <w:rsid w:val="007E1B55"/>
    <w:rsid w:val="007F4F60"/>
    <w:rsid w:val="007F5B48"/>
    <w:rsid w:val="00853591"/>
    <w:rsid w:val="00911437"/>
    <w:rsid w:val="009220FD"/>
    <w:rsid w:val="00960341"/>
    <w:rsid w:val="00963109"/>
    <w:rsid w:val="009A40EE"/>
    <w:rsid w:val="009C37E5"/>
    <w:rsid w:val="009D5612"/>
    <w:rsid w:val="00B46661"/>
    <w:rsid w:val="00BA3CF5"/>
    <w:rsid w:val="00C2377E"/>
    <w:rsid w:val="00C833E9"/>
    <w:rsid w:val="00D846F9"/>
    <w:rsid w:val="00E70440"/>
    <w:rsid w:val="00E733A4"/>
    <w:rsid w:val="00ED4DC3"/>
    <w:rsid w:val="00F1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5B48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hAnsi="Cambria"/>
      <w:b/>
      <w:bCs/>
      <w:kern w:val="32"/>
      <w:sz w:val="32"/>
      <w:szCs w:val="32"/>
      <w:lang w:val="tt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hAnsi="Cambria"/>
      <w:b/>
      <w:bCs/>
      <w:i/>
      <w:iCs/>
      <w:szCs w:val="28"/>
      <w:lang w:val="tt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hAnsi="Cambria"/>
      <w:b/>
      <w:bCs/>
      <w:sz w:val="26"/>
      <w:szCs w:val="26"/>
      <w:lang w:val="tt-RU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hAnsi="Calibri"/>
      <w:b/>
      <w:bCs/>
      <w:szCs w:val="28"/>
      <w:lang w:val="tt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4DC3"/>
    <w:pPr>
      <w:spacing w:before="240" w:after="60" w:line="240" w:lineRule="auto"/>
      <w:ind w:firstLine="0"/>
      <w:outlineLvl w:val="4"/>
    </w:pPr>
    <w:rPr>
      <w:rFonts w:ascii="Calibri" w:hAnsi="Calibri"/>
      <w:b/>
      <w:bCs/>
      <w:i/>
      <w:iCs/>
      <w:sz w:val="26"/>
      <w:szCs w:val="26"/>
      <w:lang w:val="tt-RU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DC3"/>
    <w:pPr>
      <w:spacing w:before="240" w:after="60" w:line="240" w:lineRule="auto"/>
      <w:ind w:firstLine="0"/>
      <w:outlineLvl w:val="5"/>
    </w:pPr>
    <w:rPr>
      <w:rFonts w:ascii="Calibri" w:hAnsi="Calibri"/>
      <w:b/>
      <w:bCs/>
      <w:sz w:val="22"/>
      <w:lang w:val="tt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DC3"/>
    <w:pPr>
      <w:spacing w:before="240" w:after="60" w:line="240" w:lineRule="auto"/>
      <w:ind w:firstLine="0"/>
      <w:outlineLvl w:val="6"/>
    </w:pPr>
    <w:rPr>
      <w:rFonts w:ascii="Calibri" w:hAnsi="Calibri"/>
      <w:sz w:val="24"/>
      <w:szCs w:val="24"/>
      <w:lang w:val="tt-RU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D4DC3"/>
    <w:pPr>
      <w:spacing w:before="240" w:after="60" w:line="240" w:lineRule="auto"/>
      <w:ind w:firstLine="0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D4DC3"/>
    <w:pPr>
      <w:spacing w:before="240" w:after="60" w:line="240" w:lineRule="auto"/>
      <w:ind w:firstLine="0"/>
      <w:outlineLvl w:val="8"/>
    </w:pPr>
    <w:rPr>
      <w:rFonts w:ascii="Cambria" w:hAnsi="Cambria"/>
      <w:sz w:val="22"/>
      <w:lang w:val="tt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4DC3"/>
    <w:rPr>
      <w:rFonts w:ascii="Cambria" w:hAnsi="Cambria"/>
      <w:b/>
      <w:kern w:val="32"/>
      <w:sz w:val="32"/>
      <w:lang w:val="tt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D4DC3"/>
    <w:rPr>
      <w:rFonts w:ascii="Cambria" w:hAnsi="Cambria"/>
      <w:b/>
      <w:i/>
      <w:sz w:val="28"/>
      <w:lang w:val="tt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D4DC3"/>
    <w:rPr>
      <w:rFonts w:ascii="Cambria" w:hAnsi="Cambria"/>
      <w:b/>
      <w:sz w:val="26"/>
      <w:lang w:val="tt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D4DC3"/>
    <w:rPr>
      <w:rFonts w:ascii="Calibri" w:hAnsi="Calibri"/>
      <w:b/>
      <w:sz w:val="28"/>
      <w:lang w:val="tt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D4DC3"/>
    <w:rPr>
      <w:rFonts w:ascii="Calibri" w:hAnsi="Calibri"/>
      <w:b/>
      <w:i/>
      <w:sz w:val="26"/>
      <w:lang w:val="tt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D4DC3"/>
    <w:rPr>
      <w:rFonts w:ascii="Calibri" w:hAnsi="Calibri"/>
      <w:b/>
      <w:sz w:val="22"/>
      <w:lang w:val="tt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D4DC3"/>
    <w:rPr>
      <w:rFonts w:ascii="Calibri" w:hAnsi="Calibri"/>
      <w:sz w:val="24"/>
      <w:lang w:val="tt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D4DC3"/>
    <w:rPr>
      <w:i/>
      <w:sz w:val="24"/>
      <w:lang w:val="x-none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D4DC3"/>
    <w:rPr>
      <w:rFonts w:ascii="Cambria" w:hAnsi="Cambria"/>
      <w:sz w:val="22"/>
      <w:lang w:val="tt-RU" w:eastAsia="ru-RU"/>
    </w:rPr>
  </w:style>
  <w:style w:type="paragraph" w:styleId="Title">
    <w:name w:val="Title"/>
    <w:basedOn w:val="Normal"/>
    <w:link w:val="TitleChar"/>
    <w:uiPriority w:val="99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 w:val="tt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D4DC3"/>
    <w:rPr>
      <w:rFonts w:ascii="Cambria" w:hAnsi="Cambria"/>
      <w:b/>
      <w:kern w:val="28"/>
      <w:sz w:val="32"/>
      <w:lang w:val="tt-RU" w:eastAsia="ru-RU"/>
    </w:rPr>
  </w:style>
  <w:style w:type="paragraph" w:styleId="ListParagraph">
    <w:name w:val="List Paragraph"/>
    <w:basedOn w:val="Normal"/>
    <w:uiPriority w:val="99"/>
    <w:qFormat/>
    <w:rsid w:val="00ED4DC3"/>
    <w:pPr>
      <w:spacing w:line="240" w:lineRule="auto"/>
      <w:ind w:left="720" w:firstLine="0"/>
      <w:contextualSpacing/>
    </w:pPr>
    <w:rPr>
      <w:rFonts w:ascii="Times New Roman" w:hAnsi="Times New Roman"/>
      <w:sz w:val="24"/>
      <w:szCs w:val="24"/>
      <w:lang w:val="tt-RU" w:eastAsia="ru-RU"/>
    </w:rPr>
  </w:style>
  <w:style w:type="paragraph" w:styleId="Header">
    <w:name w:val="header"/>
    <w:basedOn w:val="Normal"/>
    <w:link w:val="HeaderChar"/>
    <w:uiPriority w:val="99"/>
    <w:rsid w:val="007F5B4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F5B48"/>
    <w:rPr>
      <w:rFonts w:ascii="SL_Times New Roman" w:hAnsi="SL_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2AC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3</Pages>
  <Words>705</Words>
  <Characters>4023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Загидуллина</dc:creator>
  <cp:keywords/>
  <dc:description/>
  <cp:lastModifiedBy>azna-gatiyatullina</cp:lastModifiedBy>
  <cp:revision>21</cp:revision>
  <cp:lastPrinted>2016-09-27T07:09:00Z</cp:lastPrinted>
  <dcterms:created xsi:type="dcterms:W3CDTF">2016-09-17T10:57:00Z</dcterms:created>
  <dcterms:modified xsi:type="dcterms:W3CDTF">2018-10-12T05:04:00Z</dcterms:modified>
</cp:coreProperties>
</file>